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463123" w:rsidRPr="001A5EFA" w:rsidRDefault="00463123" w:rsidP="004631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A5EFA">
        <w:rPr>
          <w:rFonts w:ascii="Times New Roman" w:hAnsi="Times New Roman" w:cs="Times New Roman"/>
          <w:b/>
          <w:sz w:val="28"/>
        </w:rPr>
        <w:t>СРАВНИТЕЛЬНАЯ ТАБЛИЦА</w:t>
      </w:r>
    </w:p>
    <w:p w:rsidR="00463123" w:rsidRPr="001A5EFA" w:rsidRDefault="00463123" w:rsidP="0046312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A5EFA">
        <w:rPr>
          <w:rStyle w:val="s1"/>
          <w:sz w:val="28"/>
        </w:rPr>
        <w:t xml:space="preserve">к </w:t>
      </w:r>
      <w:r>
        <w:rPr>
          <w:rStyle w:val="s1"/>
          <w:sz w:val="28"/>
        </w:rPr>
        <w:t xml:space="preserve">проекту </w:t>
      </w:r>
      <w:r w:rsidRPr="001A5EFA">
        <w:rPr>
          <w:rStyle w:val="s1"/>
          <w:sz w:val="28"/>
        </w:rPr>
        <w:t>приказ</w:t>
      </w:r>
      <w:r>
        <w:rPr>
          <w:rStyle w:val="s1"/>
          <w:sz w:val="28"/>
        </w:rPr>
        <w:t>а</w:t>
      </w:r>
      <w:r w:rsidRPr="001A5EFA">
        <w:rPr>
          <w:rStyle w:val="s1"/>
          <w:sz w:val="28"/>
        </w:rPr>
        <w:t xml:space="preserve"> Министра финансов</w:t>
      </w:r>
      <w:r w:rsidRPr="001A5EFA">
        <w:rPr>
          <w:rFonts w:ascii="Times New Roman" w:hAnsi="Times New Roman" w:cs="Times New Roman"/>
          <w:sz w:val="28"/>
        </w:rPr>
        <w:t xml:space="preserve"> </w:t>
      </w:r>
      <w:r w:rsidRPr="001A5EFA">
        <w:rPr>
          <w:rFonts w:ascii="Times New Roman" w:hAnsi="Times New Roman" w:cs="Times New Roman"/>
          <w:b/>
          <w:sz w:val="28"/>
        </w:rPr>
        <w:t>Республики Казахстан</w:t>
      </w:r>
      <w:r w:rsidRPr="001A5EFA">
        <w:rPr>
          <w:rFonts w:ascii="Times New Roman" w:hAnsi="Times New Roman" w:cs="Times New Roman"/>
          <w:sz w:val="28"/>
        </w:rPr>
        <w:t xml:space="preserve"> </w:t>
      </w:r>
      <w:r w:rsidRPr="001A5EFA">
        <w:rPr>
          <w:rFonts w:ascii="Times New Roman" w:hAnsi="Times New Roman" w:cs="Times New Roman"/>
          <w:b/>
          <w:sz w:val="28"/>
        </w:rPr>
        <w:t>от «___» __________ 2025 года № _____</w:t>
      </w:r>
    </w:p>
    <w:p w:rsidR="00463123" w:rsidRDefault="00463123" w:rsidP="0046312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1A5EFA">
        <w:rPr>
          <w:rFonts w:ascii="Times New Roman" w:hAnsi="Times New Roman" w:cs="Times New Roman"/>
          <w:b/>
          <w:sz w:val="28"/>
        </w:rPr>
        <w:t>«О внесении изменени</w:t>
      </w:r>
      <w:r>
        <w:rPr>
          <w:rFonts w:ascii="Times New Roman" w:hAnsi="Times New Roman" w:cs="Times New Roman"/>
          <w:b/>
          <w:sz w:val="28"/>
        </w:rPr>
        <w:t>я</w:t>
      </w:r>
      <w:r w:rsidRPr="001A5EFA">
        <w:rPr>
          <w:rFonts w:ascii="Times New Roman" w:hAnsi="Times New Roman" w:cs="Times New Roman"/>
          <w:b/>
          <w:sz w:val="28"/>
        </w:rPr>
        <w:t xml:space="preserve"> в приказ Министра финансов Республики Казахстан от 9 декабря 2015 года № 640</w:t>
      </w:r>
      <w:r>
        <w:rPr>
          <w:rFonts w:ascii="Times New Roman" w:hAnsi="Times New Roman" w:cs="Times New Roman"/>
          <w:b/>
          <w:sz w:val="28"/>
        </w:rPr>
        <w:br/>
      </w:r>
      <w:r w:rsidRPr="001A5EFA">
        <w:rPr>
          <w:rFonts w:ascii="Times New Roman" w:hAnsi="Times New Roman" w:cs="Times New Roman"/>
          <w:b/>
          <w:sz w:val="28"/>
        </w:rPr>
        <w:t>«Об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</w:t>
      </w:r>
      <w:r w:rsidRPr="001A5EFA">
        <w:rPr>
          <w:rFonts w:ascii="Times New Roman" w:hAnsi="Times New Roman" w:cs="Times New Roman"/>
          <w:sz w:val="28"/>
        </w:rPr>
        <w:t xml:space="preserve">» </w:t>
      </w:r>
    </w:p>
    <w:p w:rsidR="00463123" w:rsidRPr="001A5EFA" w:rsidRDefault="00463123" w:rsidP="0046312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447"/>
        <w:gridCol w:w="5358"/>
        <w:gridCol w:w="5386"/>
        <w:gridCol w:w="2551"/>
      </w:tblGrid>
      <w:tr w:rsidR="00463123" w:rsidRPr="001A5EFA" w:rsidTr="00255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23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>Структурный элемент</w:t>
            </w:r>
          </w:p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правового акта</w:t>
            </w:r>
            <w:r w:rsidRPr="001A5E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>Действующая редакция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>Предлагаемая редакция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23" w:rsidRPr="001A5EFA" w:rsidRDefault="00463123" w:rsidP="002559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>Обоснование</w:t>
            </w:r>
          </w:p>
          <w:p w:rsidR="00463123" w:rsidRPr="001A5EFA" w:rsidRDefault="00463123" w:rsidP="0025597B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1A5E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463123" w:rsidRPr="001A5EFA" w:rsidTr="0025597B">
        <w:tc>
          <w:tcPr>
            <w:tcW w:w="15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23" w:rsidRPr="001A5EFA" w:rsidRDefault="00463123" w:rsidP="0025597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</w:pPr>
            <w:r w:rsidRPr="001A5EF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Инструкция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</w:t>
            </w:r>
          </w:p>
        </w:tc>
      </w:tr>
      <w:tr w:rsidR="00463123" w:rsidRPr="001A5EFA" w:rsidTr="0025597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23" w:rsidRPr="001A5EFA" w:rsidRDefault="00463123" w:rsidP="0060305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23" w:rsidRPr="001A5EFA" w:rsidRDefault="00603054" w:rsidP="0060305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</w:rPr>
              <w:t>п</w:t>
            </w:r>
            <w:r w:rsidR="00463123" w:rsidRPr="001A5EFA">
              <w:rPr>
                <w:rFonts w:ascii="Times New Roman" w:eastAsiaTheme="minorEastAsia" w:hAnsi="Times New Roman" w:cs="Times New Roman"/>
                <w:bCs/>
                <w:sz w:val="28"/>
              </w:rPr>
              <w:t>ункт 6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54" w:rsidRDefault="00463123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A5EFA">
              <w:rPr>
                <w:rFonts w:ascii="Times New Roman" w:eastAsia="Times New Roman" w:hAnsi="Times New Roman" w:cs="Times New Roman"/>
                <w:color w:val="000000"/>
                <w:sz w:val="28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r w:rsidRPr="008F1F7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Соотнесение сведений о товарах, включенных в Перечень, а также товарах, код ТН ВЭД ЕАЭС и наименование которых включены в Перечень, вывозимых в другие государства-члены ЕАЭС, с информацией о товарах, осуществляется посредством отражения в электронном счете-</w:t>
            </w: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фактуре, выписываемого в</w:t>
            </w:r>
            <w:r w:rsidRPr="002C1D4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порядке и по форме, определенном уполномоченным органом с учетом положений Налогового кодекса Республики Казахстан</w:t>
            </w:r>
            <w:r w:rsidRPr="008F1F7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при реализации указанных товаров: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признака происхождения товара, указанного в графе 2 раздела G электронного счета-фактуры;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регистрационного номера декларации на товары и порядкового номера декларируемого товара – в случае реализации товара, ввезенного из третьих стран;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порядкового номера товара, указанного в строке 32 декларации на товары – в случае реализации товара, ввезенного из третьих стран;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номера заявления о ввозе товаров и уплате косвенных налогов, утвержденного 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налогов, подписанным 11 декабря 2009 года (далее – заявление о ввозе товаров и уплате косвенных налогов), – в случае реализации товара, ранее ввезенного на территорию Республики Казахстан из государств-членов ЕАЭС;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порядкового номера товара, указанного в графе 1 заявления о ввозе товаров и уплате косвенных налогов – в </w:t>
            </w: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случае реализации товара, ранее ввезенного на территорию Республики Казахстан из государств-членов ЕАЭС;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регистрационного номера сертификата происхождения товара форма СТ-1 или CT-KZ – в случае реализации произведенного в Республике Казахстан товара;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буквенного кода государства-члена ЕАЭС, на территорию которого вывозится товар;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пункта назначения – в случае вывоза товара на территорию государств-членов ЕАЭС;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наименования товара;</w:t>
            </w:r>
          </w:p>
          <w:p w:rsidR="00603054" w:rsidRPr="00603054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кода ТН ВЭД ЕАЭС;</w:t>
            </w:r>
          </w:p>
          <w:p w:rsidR="00463123" w:rsidRPr="001A5EFA" w:rsidRDefault="00603054" w:rsidP="00603054">
            <w:pPr>
              <w:ind w:firstLine="46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количества (объема) товара, с указанием единицы измерения количества (объема).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123" w:rsidRPr="008F1F71" w:rsidRDefault="00463123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8F1F71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6. Соотнесение сведений о товарах, включенных в Перечень, а также товарах, код ТН ВЭД ЕАЭС и наименование которых включены в Перечень, вывозимых в другие государства-члены ЕАЭС, с информацией о товарах, осуществляется посредством отражения в электронном счете-фактуре</w:t>
            </w:r>
            <w:r w:rsid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, выписываемого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r w:rsidRPr="0076605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соответствии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Pr="00FE7ED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Правил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ами</w:t>
            </w:r>
            <w:r w:rsidRPr="00FE7ED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выписки счета-фактуры и его формы</w:t>
            </w:r>
            <w:r w:rsidRPr="008F1F71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</w:t>
            </w:r>
            <w:r w:rsidRPr="00FE7ED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утвержденн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ыми</w:t>
            </w:r>
            <w:r w:rsidRPr="00FE7ED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приказом Министра финансов Республики Казахстан от 28 октября 2025 года № 629 «Об утверждении Правил выписки счета-фактуры и его формы» </w:t>
            </w:r>
            <w:r w:rsidRPr="00FE7ED6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(зарегистрирован в Реестре государственной регистрации нормативных правовых актов под                             № 37241)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, </w:t>
            </w:r>
            <w:r w:rsidRPr="008F1F71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 реализации указанных товаров: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признака происхождения товара, указанного в графе 2 раздела G электронного счета-фактуры;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регистрационного номера декларации на товары и порядкового номера декларируемого товара – в случае реализации товара, ввезенного из третьих стран;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порядкового номера товара, указанного в строке 32 декларации на товары – в случае реализации товара, ввезенного из третьих стран;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номера заявления о ввозе товаров и уплате косвенных налогов, утвержденного Протоколом 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налогов, подписанным 11 декабря 2009 года (далее – заявление о ввозе товаров и уплате косвенных налогов), – в случае реализации товара, ранее ввезенного на территорию </w:t>
            </w: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Республики Казахстан из государств-членов ЕАЭС;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порядкового номера товара, указанного в графе 1 заявления о ввозе товаров и уплате косвенных налогов – в случае реализации товара, ранее ввезенного на территорию Республики Казахстан из государств-членов ЕАЭС;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регистрационного номера сертификата происхождения товара форма СТ-1 или CT-KZ – в случае реализации произведенного в Республике Казахстан товара;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буквенного кода государства-члена ЕАЭС, на территорию которого вывозится товар;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пункта назначения – в случае вывоза товара на территорию государств-членов ЕАЭС;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наименования товара;</w:t>
            </w:r>
          </w:p>
          <w:p w:rsidR="00603054" w:rsidRPr="00603054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кода ТН ВЭД ЕАЭС;</w:t>
            </w:r>
          </w:p>
          <w:p w:rsidR="00463123" w:rsidRPr="001A5EFA" w:rsidRDefault="00603054" w:rsidP="00603054">
            <w:pPr>
              <w:ind w:firstLine="494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603054"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количества (объема) товара, с указанием единицы измерения количества (объема).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054" w:rsidRDefault="00603054" w:rsidP="00603054">
            <w:pPr>
              <w:ind w:firstLine="354"/>
              <w:contextualSpacing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 xml:space="preserve">Внесение изменений необходимо в связи с приведением в соответствие с пунктом 2 статьи 207 Налогового кодекса Республики Казахстан (далее – Налоговый кодекс) в части того, что электронный счет-фактура, выписывается в </w:t>
            </w:r>
            <w:r>
              <w:rPr>
                <w:rFonts w:ascii="Times New Roman" w:hAnsi="Times New Roman" w:cs="Times New Roman"/>
                <w:sz w:val="28"/>
                <w:lang w:val="kk-KZ"/>
              </w:rPr>
              <w:lastRenderedPageBreak/>
              <w:t>порядке и по форме, определенном уполномоченным органом с учетом положений Налогового кодекса.</w:t>
            </w:r>
          </w:p>
          <w:p w:rsidR="00463123" w:rsidRPr="0077658C" w:rsidRDefault="00463123" w:rsidP="00603054">
            <w:pPr>
              <w:ind w:firstLine="354"/>
              <w:contextualSpacing/>
              <w:jc w:val="both"/>
              <w:rPr>
                <w:rFonts w:ascii="Times New Roman" w:hAnsi="Times New Roman" w:cs="Times New Roman"/>
                <w:sz w:val="28"/>
                <w:lang w:val="kk-KZ"/>
              </w:rPr>
            </w:pPr>
            <w:r w:rsidRPr="0076605B">
              <w:rPr>
                <w:rFonts w:ascii="Times New Roman" w:eastAsia="Times New Roman" w:hAnsi="Times New Roman" w:cs="Times New Roman"/>
                <w:color w:val="000000"/>
                <w:sz w:val="28"/>
              </w:rPr>
              <w:t>В связи с чем, в целях определенности налогоплательщика предлагается данная поправ</w:t>
            </w:r>
            <w:bookmarkStart w:id="0" w:name="_GoBack"/>
            <w:bookmarkEnd w:id="0"/>
            <w:r w:rsidRPr="0076605B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ка.  </w:t>
            </w:r>
          </w:p>
        </w:tc>
      </w:tr>
    </w:tbl>
    <w:p w:rsidR="00C860EE" w:rsidRDefault="00F934CD"/>
    <w:sectPr w:rsidR="00C860EE" w:rsidSect="00463123">
      <w:pgSz w:w="16838" w:h="11906" w:orient="landscape"/>
      <w:pgMar w:top="1701" w:right="1134" w:bottom="850" w:left="1134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4CD" w:rsidRDefault="00F934CD">
      <w:pPr>
        <w:spacing w:after="0" w:line="240" w:lineRule="auto"/>
      </w:pPr>
      <w:r>
        <w:separator/>
      </w:r>
    </w:p>
  </w:endnote>
  <w:endnote w:type="continuationSeparator" w:id="0">
    <w:p w:rsidR="00F934CD" w:rsidRDefault="00F93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4CD" w:rsidRDefault="00F934CD">
      <w:pPr>
        <w:spacing w:after="0" w:line="240" w:lineRule="auto"/>
      </w:pPr>
      <w:r>
        <w:separator/>
      </w:r>
    </w:p>
  </w:footnote>
  <w:footnote w:type="continuationSeparator" w:id="0">
    <w:p w:rsidR="00F934CD" w:rsidRDefault="00F934CD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94"/>
    <w:rsid w:val="000E3994"/>
    <w:rsid w:val="00463123"/>
    <w:rsid w:val="005251C7"/>
    <w:rsid w:val="00603054"/>
    <w:rsid w:val="007D2347"/>
    <w:rsid w:val="00BE395C"/>
    <w:rsid w:val="00F9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BDE38"/>
  <w15:chartTrackingRefBased/>
  <w15:docId w15:val="{12C5555B-94B6-42F3-BA3E-ED84ABD7822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63123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uiPriority w:val="59"/>
    <w:rsid w:val="00463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18" Type="http://schemas.openxmlformats.org/officeDocument/2006/relationships/image" Target="media/image918.png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Камалова Бибигуль Оспановна</dc:creator>
  <cp:keywords/>
  <dc:description/>
  <cp:lastModifiedBy>Камалова Бибигуль Оспановна</cp:lastModifiedBy>
  <cp:revision>4</cp:revision>
  <dcterms:created xsi:type="dcterms:W3CDTF">2025-11-12T04:27:00Z</dcterms:created>
  <dcterms:modified xsi:type="dcterms:W3CDTF">2025-11-21T09:54:00Z</dcterms:modified>
</cp:coreProperties>
</file>